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spacing w:val="8"/>
          <w:sz w:val="32"/>
          <w:szCs w:val="32"/>
          <w:shd w:val="clear" w:color="auto" w:fill="FFFFFF"/>
        </w:rPr>
        <w:t>附件：</w:t>
      </w:r>
    </w:p>
    <w:p>
      <w:pPr>
        <w:spacing w:line="500" w:lineRule="exact"/>
        <w:jc w:val="center"/>
        <w:rPr>
          <w:rFonts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阳江市江城区人民检察院</w:t>
      </w:r>
    </w:p>
    <w:p>
      <w:pPr>
        <w:spacing w:line="500" w:lineRule="exact"/>
        <w:jc w:val="center"/>
        <w:rPr>
          <w:rFonts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2023年公开招聘合同制司法辅助人员总成绩及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  <w:lang w:eastAsia="zh-CN"/>
        </w:rPr>
        <w:t>入围</w:t>
      </w:r>
      <w:r>
        <w:rPr>
          <w:rFonts w:hint="eastAsia"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  <w:t>体检人员名单</w:t>
      </w:r>
    </w:p>
    <w:bookmarkEnd w:id="0"/>
    <w:p>
      <w:pPr>
        <w:spacing w:line="500" w:lineRule="exact"/>
        <w:jc w:val="center"/>
        <w:rPr>
          <w:rFonts w:cs="仿宋_GB2312" w:asciiTheme="majorEastAsia" w:hAnsiTheme="majorEastAsia" w:eastAsiaTheme="majorEastAsia"/>
          <w:spacing w:val="8"/>
          <w:sz w:val="36"/>
          <w:szCs w:val="36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988"/>
        <w:gridCol w:w="2293"/>
        <w:gridCol w:w="1530"/>
        <w:gridCol w:w="1682"/>
        <w:gridCol w:w="1988"/>
        <w:gridCol w:w="13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岗位代码</w:t>
            </w:r>
          </w:p>
        </w:tc>
        <w:tc>
          <w:tcPr>
            <w:tcW w:w="22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准考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笔试成绩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面试成绩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总成绩</w:t>
            </w: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是否入围体验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20230401029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80.58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82.70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81.43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20230401045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83.52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75.50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80.31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20230401041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82.20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73.50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78.72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20230401004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79.52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77.50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78.71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20230401002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80.12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75.90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78.43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sz w:val="28"/>
                <w:szCs w:val="28"/>
              </w:rPr>
              <w:t>2023A001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20230401044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81.34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70.40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76.96</w:t>
            </w:r>
          </w:p>
        </w:tc>
        <w:tc>
          <w:tcPr>
            <w:tcW w:w="1394" w:type="dxa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否</w:t>
            </w:r>
          </w:p>
        </w:tc>
      </w:tr>
    </w:tbl>
    <w:p>
      <w:pPr>
        <w:spacing w:line="500" w:lineRule="exact"/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500" w:lineRule="exact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阳江市江城区人民检察院</w:t>
      </w:r>
    </w:p>
    <w:p>
      <w:pPr>
        <w:wordWrap w:val="0"/>
        <w:spacing w:line="500" w:lineRule="exact"/>
        <w:jc w:val="right"/>
      </w:pPr>
      <w:r>
        <w:rPr>
          <w:rFonts w:hint="eastAsia" w:ascii="仿宋_GB2312" w:eastAsia="仿宋_GB2312" w:hAnsiTheme="majorEastAsia"/>
          <w:sz w:val="32"/>
          <w:szCs w:val="32"/>
        </w:rPr>
        <w:t xml:space="preserve">2023年5月15日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YxMDRlY2M3OGE3ODNjNmVjMGRjMmEwZDVhYmQifQ=="/>
  </w:docVars>
  <w:rsids>
    <w:rsidRoot w:val="34D7699B"/>
    <w:rsid w:val="34D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308</Characters>
  <Lines>0</Lines>
  <Paragraphs>0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2023-05-15T02:29:00Z</dcterms:created>
  <dc:creator>dry马天尼</dc:creator>
  <cp:lastModifiedBy>dry马天尼</cp:lastModifiedBy>
  <dcterms:modified xsi:type="dcterms:W3CDTF">2023-05-15T02:30:33Z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42CDB27FFBDF4F2AB69D7E7EED6F583E_11</vt:lpwstr>
  </property>
</Properties>
</file>